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61" w:rsidRDefault="006F6796" w:rsidP="006B14ED">
      <w:pPr>
        <w:pStyle w:val="msonospacing0"/>
        <w:spacing w:before="0" w:beforeAutospacing="0" w:after="0" w:afterAutospacing="0"/>
      </w:pPr>
      <w:r>
        <w:t xml:space="preserve"> </w:t>
      </w:r>
      <w:r w:rsidR="006B14ED">
        <w:rPr>
          <w:noProof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Пользователь\Pictures\2017-10-25 годовой календарный 2017-18\годовой календарный 2017-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10-25 годовой календарный 2017-18\годовой календарный 2017-1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ED" w:rsidRDefault="006B14ED" w:rsidP="006B14ED">
      <w:pPr>
        <w:pStyle w:val="msonospacing0"/>
        <w:spacing w:before="0" w:beforeAutospacing="0" w:after="0" w:afterAutospacing="0"/>
      </w:pPr>
    </w:p>
    <w:p w:rsidR="006B14ED" w:rsidRDefault="006B14ED" w:rsidP="006B14ED">
      <w:pPr>
        <w:pStyle w:val="msonospacing0"/>
        <w:spacing w:before="0" w:beforeAutospacing="0" w:after="0" w:afterAutospacing="0"/>
      </w:pPr>
    </w:p>
    <w:p w:rsidR="006B14ED" w:rsidRDefault="006B14ED" w:rsidP="006B14ED">
      <w:pPr>
        <w:pStyle w:val="msonospacing0"/>
        <w:spacing w:before="0" w:beforeAutospacing="0" w:after="0" w:afterAutospacing="0"/>
      </w:pPr>
    </w:p>
    <w:p w:rsidR="006B14ED" w:rsidRDefault="006B14ED" w:rsidP="006B14ED">
      <w:pPr>
        <w:pStyle w:val="msonospacing0"/>
        <w:spacing w:before="0" w:beforeAutospacing="0" w:after="0" w:afterAutospacing="0"/>
      </w:pPr>
    </w:p>
    <w:p w:rsidR="006B14ED" w:rsidRPr="00945157" w:rsidRDefault="006B14ED" w:rsidP="006B14ED">
      <w:pPr>
        <w:pStyle w:val="msonospacing0"/>
        <w:spacing w:before="0" w:beforeAutospacing="0" w:after="0" w:afterAutospacing="0"/>
      </w:pPr>
    </w:p>
    <w:p w:rsidR="00077373" w:rsidRPr="00B41B61" w:rsidRDefault="00077373" w:rsidP="00B41B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607"/>
        <w:gridCol w:w="233"/>
        <w:gridCol w:w="964"/>
        <w:gridCol w:w="507"/>
        <w:gridCol w:w="510"/>
        <w:gridCol w:w="321"/>
        <w:gridCol w:w="496"/>
        <w:gridCol w:w="1094"/>
        <w:gridCol w:w="36"/>
        <w:gridCol w:w="1135"/>
        <w:gridCol w:w="419"/>
        <w:gridCol w:w="1707"/>
      </w:tblGrid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Начало 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ind w:right="-101" w:hanging="115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Окончание 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недель</w:t>
            </w:r>
          </w:p>
        </w:tc>
        <w:tc>
          <w:tcPr>
            <w:tcW w:w="1590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рабочих дней</w:t>
            </w:r>
          </w:p>
        </w:tc>
        <w:tc>
          <w:tcPr>
            <w:tcW w:w="1707" w:type="dxa"/>
          </w:tcPr>
          <w:p w:rsidR="005E72AD" w:rsidRPr="001961F8" w:rsidRDefault="005E72AD" w:rsidP="001961F8">
            <w:pPr>
              <w:ind w:right="-10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календарных дней</w:t>
            </w:r>
          </w:p>
        </w:tc>
      </w:tr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Учебный год: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01.09</w:t>
            </w:r>
          </w:p>
        </w:tc>
        <w:tc>
          <w:tcPr>
            <w:tcW w:w="1338" w:type="dxa"/>
            <w:gridSpan w:val="3"/>
          </w:tcPr>
          <w:p w:rsidR="005E72AD" w:rsidRPr="001961F8" w:rsidRDefault="0092711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.05.</w:t>
            </w:r>
          </w:p>
        </w:tc>
        <w:tc>
          <w:tcPr>
            <w:tcW w:w="1590" w:type="dxa"/>
            <w:gridSpan w:val="2"/>
          </w:tcPr>
          <w:p w:rsidR="005E72AD" w:rsidRPr="0085339E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33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38 </w:t>
            </w:r>
          </w:p>
        </w:tc>
        <w:tc>
          <w:tcPr>
            <w:tcW w:w="1590" w:type="dxa"/>
            <w:gridSpan w:val="3"/>
          </w:tcPr>
          <w:p w:rsidR="005E72AD" w:rsidRPr="00CF6617" w:rsidRDefault="00CF661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190</w:t>
            </w:r>
          </w:p>
        </w:tc>
        <w:tc>
          <w:tcPr>
            <w:tcW w:w="1707" w:type="dxa"/>
          </w:tcPr>
          <w:p w:rsidR="005E72AD" w:rsidRPr="00CF6617" w:rsidRDefault="005E72AD" w:rsidP="001961F8">
            <w:pPr>
              <w:ind w:hanging="1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33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CF66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73</w:t>
            </w:r>
          </w:p>
        </w:tc>
      </w:tr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Этап групповой и </w:t>
            </w:r>
            <w:proofErr w:type="spellStart"/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ин-дии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видуальнойадап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тации</w:t>
            </w:r>
            <w:proofErr w:type="spellEnd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детей  2-3 лет.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01.09. </w:t>
            </w:r>
          </w:p>
        </w:tc>
        <w:tc>
          <w:tcPr>
            <w:tcW w:w="1338" w:type="dxa"/>
            <w:gridSpan w:val="3"/>
          </w:tcPr>
          <w:p w:rsidR="005E72AD" w:rsidRPr="001961F8" w:rsidRDefault="00ED6229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.10.</w:t>
            </w:r>
          </w:p>
        </w:tc>
        <w:tc>
          <w:tcPr>
            <w:tcW w:w="1590" w:type="dxa"/>
            <w:gridSpan w:val="2"/>
          </w:tcPr>
          <w:p w:rsidR="0085339E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 недели </w:t>
            </w:r>
          </w:p>
          <w:p w:rsidR="005E72AD" w:rsidRPr="00ED6229" w:rsidRDefault="00ED6229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</w:t>
            </w:r>
            <w:r w:rsidR="008533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ень</w:t>
            </w:r>
          </w:p>
        </w:tc>
        <w:tc>
          <w:tcPr>
            <w:tcW w:w="1590" w:type="dxa"/>
            <w:gridSpan w:val="3"/>
          </w:tcPr>
          <w:p w:rsidR="005E72AD" w:rsidRPr="0085339E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CF66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</w:tr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Непрерывная </w:t>
            </w:r>
            <w:proofErr w:type="spellStart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непо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средственн</w:t>
            </w:r>
            <w:r w:rsid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ообразо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вательная</w:t>
            </w:r>
            <w:proofErr w:type="spellEnd"/>
            <w:r w:rsid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деятель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ность</w:t>
            </w:r>
            <w:proofErr w:type="spellEnd"/>
            <w:proofErr w:type="gramEnd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 для детей от 2 дот 3 лет</w:t>
            </w: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 для детей от 3 до 7 лет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01.10.</w:t>
            </w: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01.09.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Default="005E72AD" w:rsidP="0019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F8" w:rsidRDefault="001961F8" w:rsidP="0019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AD" w:rsidRPr="001961F8" w:rsidRDefault="00C411E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31.12</w:t>
            </w: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C411E8" w:rsidP="001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31.12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CF661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 недель и  4  дня</w:t>
            </w:r>
          </w:p>
          <w:p w:rsid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CF661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 недель и 1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ень</w:t>
            </w:r>
          </w:p>
        </w:tc>
        <w:tc>
          <w:tcPr>
            <w:tcW w:w="1590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8B7172" w:rsidRDefault="00C411E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1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64</w:t>
            </w:r>
          </w:p>
          <w:p w:rsidR="005E72AD" w:rsidRPr="008B7172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8B7172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71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411E8" w:rsidRPr="008B717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C411E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92</w:t>
            </w:r>
          </w:p>
          <w:p w:rsidR="005E72AD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C411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</w:tr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Каникулы </w:t>
            </w: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E72AD" w:rsidRPr="001961F8" w:rsidRDefault="00CF6617" w:rsidP="001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11E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38" w:type="dxa"/>
            <w:gridSpan w:val="3"/>
          </w:tcPr>
          <w:p w:rsidR="005E72AD" w:rsidRPr="001961F8" w:rsidRDefault="00CF661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  <w:r w:rsidR="00C411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.01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C411E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неделя  </w:t>
            </w:r>
          </w:p>
        </w:tc>
        <w:tc>
          <w:tcPr>
            <w:tcW w:w="1590" w:type="dxa"/>
            <w:gridSpan w:val="3"/>
          </w:tcPr>
          <w:p w:rsidR="005E72AD" w:rsidRPr="001961F8" w:rsidRDefault="00CF661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E72AD" w:rsidRPr="001961F8" w:rsidRDefault="00CF661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</w:tr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Непрерывнаянепо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средственнообразо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вательная</w:t>
            </w:r>
            <w:proofErr w:type="spellEnd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деятель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ность</w:t>
            </w:r>
            <w:proofErr w:type="spellEnd"/>
            <w:proofErr w:type="gramEnd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с детьми  от 2 до 7 лет</w:t>
            </w:r>
          </w:p>
        </w:tc>
        <w:tc>
          <w:tcPr>
            <w:tcW w:w="1197" w:type="dxa"/>
            <w:gridSpan w:val="2"/>
          </w:tcPr>
          <w:p w:rsidR="005E72AD" w:rsidRPr="001961F8" w:rsidRDefault="00CF661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16</w:t>
            </w:r>
            <w:r w:rsidR="00C411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.02</w:t>
            </w:r>
          </w:p>
        </w:tc>
        <w:tc>
          <w:tcPr>
            <w:tcW w:w="1338" w:type="dxa"/>
            <w:gridSpan w:val="3"/>
          </w:tcPr>
          <w:p w:rsidR="005E72AD" w:rsidRPr="001961F8" w:rsidRDefault="00927112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31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.05.</w:t>
            </w:r>
          </w:p>
        </w:tc>
        <w:tc>
          <w:tcPr>
            <w:tcW w:w="1590" w:type="dxa"/>
            <w:gridSpan w:val="2"/>
          </w:tcPr>
          <w:p w:rsidR="005E72AD" w:rsidRPr="001961F8" w:rsidRDefault="00CF661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 2 дня</w:t>
            </w:r>
          </w:p>
        </w:tc>
        <w:tc>
          <w:tcPr>
            <w:tcW w:w="1590" w:type="dxa"/>
            <w:gridSpan w:val="3"/>
          </w:tcPr>
          <w:p w:rsidR="005E72AD" w:rsidRPr="001961F8" w:rsidRDefault="005252AE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CF66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E72AD" w:rsidRPr="001961F8" w:rsidRDefault="005252AE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  <w:r w:rsidR="00CF66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</w:t>
            </w:r>
          </w:p>
        </w:tc>
      </w:tr>
      <w:tr w:rsidR="005E72AD" w:rsidRPr="001961F8" w:rsidTr="00C411E8">
        <w:tc>
          <w:tcPr>
            <w:tcW w:w="2607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31.08.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5252A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13 </w:t>
            </w:r>
            <w:r w:rsidR="005252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недель</w:t>
            </w:r>
          </w:p>
        </w:tc>
        <w:tc>
          <w:tcPr>
            <w:tcW w:w="1590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1707" w:type="dxa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92</w:t>
            </w:r>
          </w:p>
        </w:tc>
      </w:tr>
      <w:tr w:rsidR="00981531" w:rsidTr="00C411E8">
        <w:tc>
          <w:tcPr>
            <w:tcW w:w="2840" w:type="dxa"/>
            <w:gridSpan w:val="2"/>
            <w:vMerge w:val="restart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7189" w:type="dxa"/>
            <w:gridSpan w:val="10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возрастных групп</w:t>
            </w:r>
          </w:p>
        </w:tc>
      </w:tr>
      <w:tr w:rsidR="00981531" w:rsidTr="005C2F7E">
        <w:tc>
          <w:tcPr>
            <w:tcW w:w="0" w:type="auto"/>
            <w:gridSpan w:val="2"/>
            <w:vMerge/>
            <w:hideMark/>
          </w:tcPr>
          <w:p w:rsidR="00981531" w:rsidRDefault="00981531" w:rsidP="001961F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</w:t>
            </w:r>
            <w:r>
              <w:t xml:space="preserve"> младшая группа</w:t>
            </w:r>
          </w:p>
        </w:tc>
        <w:tc>
          <w:tcPr>
            <w:tcW w:w="1327" w:type="dxa"/>
            <w:gridSpan w:val="3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группа</w:t>
            </w:r>
          </w:p>
        </w:tc>
        <w:tc>
          <w:tcPr>
            <w:tcW w:w="1130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Средняя группа</w:t>
            </w:r>
          </w:p>
        </w:tc>
        <w:tc>
          <w:tcPr>
            <w:tcW w:w="1135" w:type="dxa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Старшая группа</w:t>
            </w:r>
          </w:p>
        </w:tc>
        <w:tc>
          <w:tcPr>
            <w:tcW w:w="2126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Подготовительная к школе группа</w:t>
            </w:r>
          </w:p>
        </w:tc>
      </w:tr>
      <w:tr w:rsidR="00981531" w:rsidTr="00C411E8">
        <w:tc>
          <w:tcPr>
            <w:tcW w:w="2840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Количество возрастных групп</w:t>
            </w:r>
          </w:p>
        </w:tc>
        <w:tc>
          <w:tcPr>
            <w:tcW w:w="1471" w:type="dxa"/>
            <w:gridSpan w:val="2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27" w:type="dxa"/>
            <w:gridSpan w:val="3"/>
            <w:hideMark/>
          </w:tcPr>
          <w:p w:rsidR="00981531" w:rsidRDefault="00927112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130" w:type="dxa"/>
            <w:gridSpan w:val="2"/>
            <w:hideMark/>
          </w:tcPr>
          <w:p w:rsidR="00981531" w:rsidRDefault="00CF661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135" w:type="dxa"/>
            <w:hideMark/>
          </w:tcPr>
          <w:p w:rsidR="00981531" w:rsidRDefault="00927112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hideMark/>
          </w:tcPr>
          <w:p w:rsidR="00981531" w:rsidRDefault="00CF661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981531" w:rsidTr="00C411E8">
        <w:tc>
          <w:tcPr>
            <w:tcW w:w="2840" w:type="dxa"/>
            <w:gridSpan w:val="2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 Объем недельной образовательной нагрузки</w:t>
            </w:r>
          </w:p>
        </w:tc>
        <w:tc>
          <w:tcPr>
            <w:tcW w:w="1471" w:type="dxa"/>
            <w:gridSpan w:val="2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1 час 30 минут</w:t>
            </w:r>
          </w:p>
        </w:tc>
        <w:tc>
          <w:tcPr>
            <w:tcW w:w="1327" w:type="dxa"/>
            <w:gridSpan w:val="3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 часа 45 минут</w:t>
            </w:r>
          </w:p>
        </w:tc>
        <w:tc>
          <w:tcPr>
            <w:tcW w:w="1130" w:type="dxa"/>
            <w:gridSpan w:val="2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4 часа</w:t>
            </w:r>
          </w:p>
        </w:tc>
        <w:tc>
          <w:tcPr>
            <w:tcW w:w="1135" w:type="dxa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6 часов 15 минут</w:t>
            </w:r>
          </w:p>
        </w:tc>
        <w:tc>
          <w:tcPr>
            <w:tcW w:w="2126" w:type="dxa"/>
            <w:gridSpan w:val="2"/>
            <w:hideMark/>
          </w:tcPr>
          <w:p w:rsidR="00981531" w:rsidRDefault="00C411E8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8 часов</w:t>
            </w:r>
          </w:p>
        </w:tc>
      </w:tr>
      <w:tr w:rsidR="00981531" w:rsidTr="00C411E8">
        <w:tc>
          <w:tcPr>
            <w:tcW w:w="2840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Регламентирование образовательного процесса на день</w:t>
            </w:r>
          </w:p>
        </w:tc>
        <w:tc>
          <w:tcPr>
            <w:tcW w:w="7189" w:type="dxa"/>
            <w:gridSpan w:val="10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1 половина дня</w:t>
            </w:r>
          </w:p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 половина дня</w:t>
            </w:r>
          </w:p>
        </w:tc>
      </w:tr>
      <w:tr w:rsidR="00981531" w:rsidTr="00C411E8">
        <w:tc>
          <w:tcPr>
            <w:tcW w:w="2840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1981" w:type="dxa"/>
            <w:gridSpan w:val="3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_____</w:t>
            </w:r>
          </w:p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208" w:type="dxa"/>
            <w:gridSpan w:val="7"/>
            <w:hideMark/>
          </w:tcPr>
          <w:p w:rsidR="00981531" w:rsidRDefault="00CF661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 10.01.2017  г</w:t>
            </w:r>
            <w:proofErr w:type="gramStart"/>
            <w:r>
              <w:t>.п</w:t>
            </w:r>
            <w:proofErr w:type="gramEnd"/>
            <w:r>
              <w:t>о 13.01.2017</w:t>
            </w:r>
            <w:r w:rsidR="00C411E8">
              <w:t xml:space="preserve"> г.</w:t>
            </w:r>
          </w:p>
        </w:tc>
      </w:tr>
      <w:tr w:rsidR="00CF6617" w:rsidTr="009166EF">
        <w:tc>
          <w:tcPr>
            <w:tcW w:w="2840" w:type="dxa"/>
            <w:gridSpan w:val="2"/>
            <w:hideMark/>
          </w:tcPr>
          <w:p w:rsidR="00CF6617" w:rsidRDefault="00CF661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Сроки проведения мониторинга (без отрыва образовательной деятельности)</w:t>
            </w:r>
          </w:p>
        </w:tc>
        <w:tc>
          <w:tcPr>
            <w:tcW w:w="7189" w:type="dxa"/>
            <w:gridSpan w:val="10"/>
            <w:hideMark/>
          </w:tcPr>
          <w:p w:rsidR="00CF6617" w:rsidRDefault="00CF661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  <w:p w:rsidR="00CF6617" w:rsidRDefault="00CF661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 с 02.05 2017 по 23.05.2017 года</w:t>
            </w:r>
          </w:p>
        </w:tc>
      </w:tr>
      <w:tr w:rsidR="00981531" w:rsidTr="00C411E8">
        <w:tc>
          <w:tcPr>
            <w:tcW w:w="2840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471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510" w:type="dxa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817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130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135" w:type="dxa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</w:tr>
    </w:tbl>
    <w:p w:rsidR="00FD0AC4" w:rsidRDefault="00FD0AC4"/>
    <w:p w:rsidR="00E96F68" w:rsidRDefault="00E96F68"/>
    <w:p w:rsidR="00E96F68" w:rsidRDefault="00E96F68"/>
    <w:p w:rsidR="00E96F68" w:rsidRDefault="00E96F68"/>
    <w:p w:rsidR="005252AE" w:rsidRDefault="005252AE"/>
    <w:p w:rsidR="007018A4" w:rsidRDefault="007018A4"/>
    <w:p w:rsidR="007018A4" w:rsidRDefault="007018A4"/>
    <w:p w:rsidR="007018A4" w:rsidRDefault="007018A4"/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 xml:space="preserve"> Нерабочими праздничными днями в Российской Федерации являются (ст. 112 ТК РФ):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1, 2, 3, 4, 5, 6 и 8 января - Новый год;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7 января - Рождество Христово;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23 февраля - День защитника Отечества;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8 марта - Международный женский день;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1 мая - Праздник Весны и Труда;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9 мая - День Победы;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12 июня - День России;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4 ноября - День народного единства.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13D18">
        <w:rPr>
          <w:rFonts w:ascii="Times New Roman" w:hAnsi="Times New Roman" w:cs="Times New Roman"/>
          <w:b/>
          <w:sz w:val="24"/>
          <w:szCs w:val="24"/>
        </w:rPr>
        <w:t>Праздничные выходные в 2017 году.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Праздничные даты</w:t>
      </w:r>
      <w:r w:rsidRPr="00213D18">
        <w:rPr>
          <w:rFonts w:ascii="Times New Roman" w:hAnsi="Times New Roman" w:cs="Times New Roman"/>
          <w:sz w:val="24"/>
          <w:szCs w:val="24"/>
        </w:rPr>
        <w:tab/>
        <w:t>Праздник</w:t>
      </w:r>
    </w:p>
    <w:p w:rsidR="00987B32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1 Января</w:t>
      </w:r>
      <w:r w:rsidRPr="00213D18">
        <w:rPr>
          <w:rFonts w:ascii="Times New Roman" w:hAnsi="Times New Roman" w:cs="Times New Roman"/>
          <w:sz w:val="24"/>
          <w:szCs w:val="24"/>
        </w:rPr>
        <w:tab/>
        <w:t>Новый год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7 Января</w:t>
      </w:r>
      <w:r w:rsidRPr="00213D18">
        <w:rPr>
          <w:rFonts w:ascii="Times New Roman" w:hAnsi="Times New Roman" w:cs="Times New Roman"/>
          <w:sz w:val="24"/>
          <w:szCs w:val="24"/>
        </w:rPr>
        <w:tab/>
        <w:t>Рождество Христово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23 Февраля</w:t>
      </w:r>
      <w:r w:rsidRPr="00213D18">
        <w:rPr>
          <w:rFonts w:ascii="Times New Roman" w:hAnsi="Times New Roman" w:cs="Times New Roman"/>
          <w:sz w:val="24"/>
          <w:szCs w:val="24"/>
        </w:rPr>
        <w:tab/>
        <w:t>День защитника Отечества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8 Марта</w:t>
      </w:r>
      <w:r w:rsidRPr="00213D18">
        <w:rPr>
          <w:rFonts w:ascii="Times New Roman" w:hAnsi="Times New Roman" w:cs="Times New Roman"/>
          <w:sz w:val="24"/>
          <w:szCs w:val="24"/>
        </w:rPr>
        <w:tab/>
        <w:t>Международный женский день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1 Мая</w:t>
      </w:r>
      <w:r w:rsidRPr="00213D18">
        <w:rPr>
          <w:rFonts w:ascii="Times New Roman" w:hAnsi="Times New Roman" w:cs="Times New Roman"/>
          <w:sz w:val="24"/>
          <w:szCs w:val="24"/>
        </w:rPr>
        <w:tab/>
        <w:t>Праздник весны и труда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9 Мая</w:t>
      </w:r>
      <w:r w:rsidRPr="00213D18">
        <w:rPr>
          <w:rFonts w:ascii="Times New Roman" w:hAnsi="Times New Roman" w:cs="Times New Roman"/>
          <w:sz w:val="24"/>
          <w:szCs w:val="24"/>
        </w:rPr>
        <w:tab/>
        <w:t>День Победы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12 Июня</w:t>
      </w:r>
      <w:r w:rsidRPr="00213D18">
        <w:rPr>
          <w:rFonts w:ascii="Times New Roman" w:hAnsi="Times New Roman" w:cs="Times New Roman"/>
          <w:sz w:val="24"/>
          <w:szCs w:val="24"/>
        </w:rPr>
        <w:tab/>
        <w:t>День России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4 Ноября</w:t>
      </w:r>
      <w:r w:rsidRPr="00213D18">
        <w:rPr>
          <w:rFonts w:ascii="Times New Roman" w:hAnsi="Times New Roman" w:cs="Times New Roman"/>
          <w:sz w:val="24"/>
          <w:szCs w:val="24"/>
        </w:rPr>
        <w:tab/>
        <w:t>День народного единства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Длинные выходные 2017 г.</w:t>
      </w:r>
      <w:r w:rsidRPr="00213D18">
        <w:rPr>
          <w:rFonts w:ascii="Times New Roman" w:hAnsi="Times New Roman" w:cs="Times New Roman"/>
          <w:sz w:val="24"/>
          <w:szCs w:val="24"/>
        </w:rPr>
        <w:tab/>
        <w:t>Дней</w:t>
      </w:r>
      <w:r w:rsidRPr="00213D18">
        <w:rPr>
          <w:rFonts w:ascii="Times New Roman" w:hAnsi="Times New Roman" w:cs="Times New Roman"/>
          <w:sz w:val="24"/>
          <w:szCs w:val="24"/>
        </w:rPr>
        <w:tab/>
        <w:t>Название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31 Декабря / 9 Января</w:t>
      </w:r>
      <w:r w:rsidRPr="00213D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10             </w:t>
      </w:r>
      <w:r w:rsidRPr="00213D18">
        <w:rPr>
          <w:rFonts w:ascii="Times New Roman" w:hAnsi="Times New Roman" w:cs="Times New Roman"/>
          <w:sz w:val="24"/>
          <w:szCs w:val="24"/>
        </w:rPr>
        <w:t>Новогодние каникулы 2017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29 Апреля / 1 Мая</w:t>
      </w:r>
      <w:r w:rsidRPr="00213D18">
        <w:rPr>
          <w:rFonts w:ascii="Times New Roman" w:hAnsi="Times New Roman" w:cs="Times New Roman"/>
          <w:sz w:val="24"/>
          <w:szCs w:val="24"/>
        </w:rPr>
        <w:tab/>
        <w:t>3</w:t>
      </w:r>
      <w:r w:rsidRPr="00213D18">
        <w:rPr>
          <w:rFonts w:ascii="Times New Roman" w:hAnsi="Times New Roman" w:cs="Times New Roman"/>
          <w:sz w:val="24"/>
          <w:szCs w:val="24"/>
        </w:rPr>
        <w:tab/>
        <w:t>День Труда (первые майские)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7 Мая / 9 Мая</w:t>
      </w:r>
      <w:r w:rsidRPr="00213D18">
        <w:rPr>
          <w:rFonts w:ascii="Times New Roman" w:hAnsi="Times New Roman" w:cs="Times New Roman"/>
          <w:sz w:val="24"/>
          <w:szCs w:val="24"/>
        </w:rPr>
        <w:tab/>
        <w:t>3</w:t>
      </w:r>
      <w:r w:rsidRPr="00213D18">
        <w:rPr>
          <w:rFonts w:ascii="Times New Roman" w:hAnsi="Times New Roman" w:cs="Times New Roman"/>
          <w:sz w:val="24"/>
          <w:szCs w:val="24"/>
        </w:rPr>
        <w:tab/>
        <w:t>День Победы (вторые майские)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10 Июня / 12 Июня</w:t>
      </w:r>
      <w:r w:rsidRPr="00213D18">
        <w:rPr>
          <w:rFonts w:ascii="Times New Roman" w:hAnsi="Times New Roman" w:cs="Times New Roman"/>
          <w:sz w:val="24"/>
          <w:szCs w:val="24"/>
        </w:rPr>
        <w:tab/>
        <w:t>3</w:t>
      </w:r>
      <w:r w:rsidRPr="00213D18">
        <w:rPr>
          <w:rFonts w:ascii="Times New Roman" w:hAnsi="Times New Roman" w:cs="Times New Roman"/>
          <w:sz w:val="24"/>
          <w:szCs w:val="24"/>
        </w:rPr>
        <w:tab/>
        <w:t>День России (</w:t>
      </w:r>
      <w:proofErr w:type="gramStart"/>
      <w:r w:rsidRPr="00213D18">
        <w:rPr>
          <w:rFonts w:ascii="Times New Roman" w:hAnsi="Times New Roman" w:cs="Times New Roman"/>
          <w:sz w:val="24"/>
          <w:szCs w:val="24"/>
        </w:rPr>
        <w:t>июньские</w:t>
      </w:r>
      <w:proofErr w:type="gramEnd"/>
      <w:r w:rsidRPr="00213D18">
        <w:rPr>
          <w:rFonts w:ascii="Times New Roman" w:hAnsi="Times New Roman" w:cs="Times New Roman"/>
          <w:sz w:val="24"/>
          <w:szCs w:val="24"/>
        </w:rPr>
        <w:t>)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4 Ноября / 6 Ноября</w:t>
      </w:r>
      <w:r w:rsidRPr="00213D18">
        <w:rPr>
          <w:rFonts w:ascii="Times New Roman" w:hAnsi="Times New Roman" w:cs="Times New Roman"/>
          <w:sz w:val="24"/>
          <w:szCs w:val="24"/>
        </w:rPr>
        <w:tab/>
        <w:t>3</w:t>
      </w:r>
      <w:r w:rsidRPr="00213D18">
        <w:rPr>
          <w:rFonts w:ascii="Times New Roman" w:hAnsi="Times New Roman" w:cs="Times New Roman"/>
          <w:sz w:val="24"/>
          <w:szCs w:val="24"/>
        </w:rPr>
        <w:tab/>
        <w:t>День народного единства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30 Декабря / 10 Января</w:t>
      </w:r>
      <w:r w:rsidRPr="00213D18">
        <w:rPr>
          <w:rFonts w:ascii="Times New Roman" w:hAnsi="Times New Roman" w:cs="Times New Roman"/>
          <w:sz w:val="24"/>
          <w:szCs w:val="24"/>
        </w:rPr>
        <w:tab/>
        <w:t>12</w:t>
      </w:r>
      <w:r w:rsidRPr="00213D18">
        <w:rPr>
          <w:rFonts w:ascii="Times New Roman" w:hAnsi="Times New Roman" w:cs="Times New Roman"/>
          <w:sz w:val="24"/>
          <w:szCs w:val="24"/>
        </w:rPr>
        <w:tab/>
        <w:t>Новогодние каникулы 2018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7B32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Переносы выходных дней и праздников в 2017 году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Откуда</w:t>
      </w:r>
      <w:proofErr w:type="gramStart"/>
      <w:r w:rsidRPr="00213D18">
        <w:rPr>
          <w:rFonts w:ascii="Times New Roman" w:hAnsi="Times New Roman" w:cs="Times New Roman"/>
          <w:sz w:val="24"/>
          <w:szCs w:val="24"/>
        </w:rPr>
        <w:tab/>
      </w:r>
      <w:r w:rsidRPr="00213D18">
        <w:rPr>
          <w:rFonts w:ascii="Times New Roman" w:hAnsi="Times New Roman" w:cs="Times New Roman"/>
          <w:sz w:val="24"/>
          <w:szCs w:val="24"/>
        </w:rPr>
        <w:tab/>
      </w:r>
      <w:r w:rsidR="006B14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3D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3D18">
        <w:rPr>
          <w:rFonts w:ascii="Times New Roman" w:hAnsi="Times New Roman" w:cs="Times New Roman"/>
          <w:sz w:val="24"/>
          <w:szCs w:val="24"/>
        </w:rPr>
        <w:t>уда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1 Января (Воскресенье)</w:t>
      </w:r>
      <w:r w:rsidRPr="00213D18">
        <w:rPr>
          <w:rFonts w:ascii="Times New Roman" w:hAnsi="Times New Roman" w:cs="Times New Roman"/>
          <w:sz w:val="24"/>
          <w:szCs w:val="24"/>
        </w:rPr>
        <w:tab/>
        <w:t>—&gt;</w:t>
      </w:r>
      <w:r w:rsidRPr="00213D18">
        <w:rPr>
          <w:rFonts w:ascii="Times New Roman" w:hAnsi="Times New Roman" w:cs="Times New Roman"/>
          <w:sz w:val="24"/>
          <w:szCs w:val="24"/>
        </w:rPr>
        <w:tab/>
        <w:t>6 Января (Пятница)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7 Января (Суббота)</w:t>
      </w:r>
      <w:r w:rsidRPr="00213D18">
        <w:rPr>
          <w:rFonts w:ascii="Times New Roman" w:hAnsi="Times New Roman" w:cs="Times New Roman"/>
          <w:sz w:val="24"/>
          <w:szCs w:val="24"/>
        </w:rPr>
        <w:tab/>
        <w:t>—&gt;</w:t>
      </w:r>
      <w:r w:rsidRPr="00213D18">
        <w:rPr>
          <w:rFonts w:ascii="Times New Roman" w:hAnsi="Times New Roman" w:cs="Times New Roman"/>
          <w:sz w:val="24"/>
          <w:szCs w:val="24"/>
        </w:rPr>
        <w:tab/>
        <w:t>9 Января (Понедельник)</w:t>
      </w:r>
    </w:p>
    <w:p w:rsidR="00987B32" w:rsidRPr="00213D18" w:rsidRDefault="00987B32" w:rsidP="0098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213D18">
        <w:rPr>
          <w:rFonts w:ascii="Times New Roman" w:hAnsi="Times New Roman" w:cs="Times New Roman"/>
          <w:sz w:val="24"/>
          <w:szCs w:val="24"/>
        </w:rPr>
        <w:t>6 Мая (Суббота)</w:t>
      </w:r>
      <w:r w:rsidRPr="00213D18">
        <w:rPr>
          <w:rFonts w:ascii="Times New Roman" w:hAnsi="Times New Roman" w:cs="Times New Roman"/>
          <w:sz w:val="24"/>
          <w:szCs w:val="24"/>
        </w:rPr>
        <w:tab/>
        <w:t>—&gt;</w:t>
      </w:r>
      <w:r w:rsidRPr="00213D18">
        <w:rPr>
          <w:rFonts w:ascii="Times New Roman" w:hAnsi="Times New Roman" w:cs="Times New Roman"/>
          <w:sz w:val="24"/>
          <w:szCs w:val="24"/>
        </w:rPr>
        <w:tab/>
        <w:t>8 Мая (Понедельник)</w:t>
      </w:r>
    </w:p>
    <w:p w:rsidR="00987B32" w:rsidRDefault="00987B32" w:rsidP="00987B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3D18">
        <w:rPr>
          <w:rFonts w:ascii="Times New Roman" w:hAnsi="Times New Roman" w:cs="Times New Roman"/>
          <w:sz w:val="24"/>
          <w:szCs w:val="24"/>
        </w:rPr>
        <w:t>4 Ноября (Суббота)</w:t>
      </w:r>
      <w:r w:rsidRPr="00213D18">
        <w:rPr>
          <w:rFonts w:ascii="Times New Roman" w:hAnsi="Times New Roman" w:cs="Times New Roman"/>
          <w:sz w:val="24"/>
          <w:szCs w:val="24"/>
        </w:rPr>
        <w:tab/>
        <w:t>—&gt;</w:t>
      </w:r>
      <w:r w:rsidRPr="00213D18">
        <w:rPr>
          <w:rFonts w:ascii="Times New Roman" w:hAnsi="Times New Roman" w:cs="Times New Roman"/>
          <w:sz w:val="24"/>
          <w:szCs w:val="24"/>
        </w:rPr>
        <w:tab/>
        <w:t>6 Ноября (Понедельник</w:t>
      </w:r>
      <w:proofErr w:type="gramEnd"/>
    </w:p>
    <w:p w:rsidR="00987B32" w:rsidRDefault="00987B32" w:rsidP="00987B32">
      <w:pPr>
        <w:rPr>
          <w:rFonts w:ascii="Times New Roman" w:hAnsi="Times New Roman" w:cs="Times New Roman"/>
          <w:sz w:val="24"/>
          <w:szCs w:val="24"/>
        </w:rPr>
      </w:pPr>
    </w:p>
    <w:p w:rsid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7B32">
        <w:rPr>
          <w:rFonts w:ascii="Times New Roman" w:hAnsi="Times New Roman" w:cs="Times New Roman"/>
          <w:b/>
          <w:sz w:val="24"/>
          <w:szCs w:val="24"/>
        </w:rPr>
        <w:t>Перенос выходных дней в 2018 году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Перенос выходных дней осуществляется в целях рационального планирования рабочего времени в организациях и учета интересов различных категорий граждан РФ по созданию условий для полноценного отдыха.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Проектом постановления предлагается выходные дни 6 и 7 января (суббота и воскресенье), совпадающие с нерабочими праздничными днями, перенести на 9 марта и 2 мая соответственно. Также предлагается перенести дни отдыха с субботы 28 апреля, субботы 9 июня и субботы 29 декабря на понедельник 30 апреля, понедельник 11 июня и понедельник 31 декабря соответственно.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Таким образом, в 2018 году россиян ждут следующие дни отдыха: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с 30 декабря 2017 г. по 8 января 2018 г.;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с 23 по 25 февраля;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с 8 по 11 марта;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с 29 апреля по 2 мая;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9 мая;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с 10 по 12 июня;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B32">
        <w:rPr>
          <w:rFonts w:ascii="Times New Roman" w:hAnsi="Times New Roman" w:cs="Times New Roman"/>
          <w:sz w:val="24"/>
          <w:szCs w:val="24"/>
        </w:rPr>
        <w:t>с 3 по 5 ноября.</w:t>
      </w: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B32" w:rsidRPr="00987B32" w:rsidRDefault="00987B32" w:rsidP="00987B3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6229" w:rsidRPr="005252AE" w:rsidRDefault="00ED6229" w:rsidP="00987B32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229" w:rsidRDefault="00ED6229" w:rsidP="00ED6229"/>
    <w:p w:rsidR="00ED6229" w:rsidRPr="00F31686" w:rsidRDefault="00ED6229" w:rsidP="00E96F68"/>
    <w:sectPr w:rsidR="00ED6229" w:rsidRPr="00F31686" w:rsidSect="00476C8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F0F"/>
    <w:multiLevelType w:val="hybridMultilevel"/>
    <w:tmpl w:val="D890B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73349E"/>
    <w:multiLevelType w:val="hybridMultilevel"/>
    <w:tmpl w:val="9A8C6C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531"/>
    <w:rsid w:val="000410A0"/>
    <w:rsid w:val="00077373"/>
    <w:rsid w:val="000C12A4"/>
    <w:rsid w:val="001961F8"/>
    <w:rsid w:val="001A553B"/>
    <w:rsid w:val="001D306E"/>
    <w:rsid w:val="001D612D"/>
    <w:rsid w:val="002A02AB"/>
    <w:rsid w:val="003C4F82"/>
    <w:rsid w:val="00476C85"/>
    <w:rsid w:val="004C2DD4"/>
    <w:rsid w:val="004D0EF8"/>
    <w:rsid w:val="004F209E"/>
    <w:rsid w:val="005252AE"/>
    <w:rsid w:val="00570813"/>
    <w:rsid w:val="005C2F7E"/>
    <w:rsid w:val="005D2C25"/>
    <w:rsid w:val="005E4060"/>
    <w:rsid w:val="005E72AD"/>
    <w:rsid w:val="005F1609"/>
    <w:rsid w:val="006106DD"/>
    <w:rsid w:val="006B14ED"/>
    <w:rsid w:val="006F6796"/>
    <w:rsid w:val="007018A4"/>
    <w:rsid w:val="0085339E"/>
    <w:rsid w:val="008A2425"/>
    <w:rsid w:val="008B7172"/>
    <w:rsid w:val="00927112"/>
    <w:rsid w:val="00945157"/>
    <w:rsid w:val="00956626"/>
    <w:rsid w:val="00977E7A"/>
    <w:rsid w:val="00981531"/>
    <w:rsid w:val="00987B32"/>
    <w:rsid w:val="00AF7810"/>
    <w:rsid w:val="00B41B61"/>
    <w:rsid w:val="00B61962"/>
    <w:rsid w:val="00BA5A9F"/>
    <w:rsid w:val="00BE21D1"/>
    <w:rsid w:val="00C0734B"/>
    <w:rsid w:val="00C411E8"/>
    <w:rsid w:val="00C47C83"/>
    <w:rsid w:val="00CF6617"/>
    <w:rsid w:val="00D7001D"/>
    <w:rsid w:val="00DF34EE"/>
    <w:rsid w:val="00E96F68"/>
    <w:rsid w:val="00ED6229"/>
    <w:rsid w:val="00F047D8"/>
    <w:rsid w:val="00F31686"/>
    <w:rsid w:val="00FB2DA0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E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5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D2D2-B7C1-41F5-BE37-3B933F2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2017-07-18T09:58:00Z</cp:lastPrinted>
  <dcterms:created xsi:type="dcterms:W3CDTF">2012-02-08T11:32:00Z</dcterms:created>
  <dcterms:modified xsi:type="dcterms:W3CDTF">2017-10-25T15:36:00Z</dcterms:modified>
</cp:coreProperties>
</file>